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563EB"/>
          <w:sz w:val="56"/>
          <w:szCs w:val="56"/>
        </w:rPr>
        <w:t xml:space="preserve">AuraChat</w:t>
      </w:r>
    </w:p>
    <w:p>
      <w:pPr>
        <w:spacing w:after="400"/>
      </w:pPr>
      <w:r>
        <w:rPr>
          <w:i/>
          <w:iCs/>
          <w:color w:val="334155"/>
          <w:sz w:val="22"/>
          <w:szCs w:val="22"/>
        </w:rPr>
        <w:t xml:space="preserve">User Manual</w:t>
      </w:r>
    </w:p>
    <w:p>
      <w:pPr>
        <w:spacing w:after="120"/>
      </w:pPr>
      <w:r>
        <w:rPr>
          <w:color w:val="1E293B"/>
          <w:sz w:val="20"/>
          <w:szCs w:val="20"/>
        </w:rPr>
        <w:t xml:space="preserve">This manual shows you all of AuraChat's features from the perspective of a regular user. For installation and administration, see the separate Administrator Manual.</w:t>
      </w:r>
    </w:p>
    <w:p>
      <w:pPr>
        <w:pStyle w:val="Heading1"/>
        <w:pBdr>
          <w:bottom w:val="single" w:color="2563EB" w:sz="8" w:space="4"/>
        </w:pBdr>
        <w:spacing w:after="160" w:before="380"/>
      </w:pPr>
      <w:r>
        <w:rPr>
          <w:b/>
          <w:bCs/>
          <w:color w:val="0F172A"/>
          <w:sz w:val="26"/>
          <w:szCs w:val="26"/>
        </w:rPr>
        <w:t xml:space="preserve">1. Getting Started</w:t>
      </w:r>
    </w:p>
    <w:p>
      <w:pPr>
        <w:spacing w:after="120"/>
      </w:pPr>
      <w:r>
        <w:rPr>
          <w:color w:val="1E293B"/>
          <w:sz w:val="20"/>
          <w:szCs w:val="20"/>
        </w:rPr>
        <w:t xml:space="preserve">The first time you open AuraChat, a short intro video appears, which you can skip at any time. After that, you log in or register a new account.</w:t>
      </w:r>
    </w:p>
    <w:p>
      <w:pPr>
        <w:pStyle w:val="ListParagraph"/>
        <w:numPr>
          <w:ilvl w:val="0"/>
          <w:numId w:val="2"/>
        </w:numPr>
        <w:spacing w:after="60"/>
      </w:pPr>
      <w:r>
        <w:rPr>
          <w:color w:val="1E293B"/>
          <w:sz w:val="20"/>
          <w:szCs w:val="20"/>
        </w:rPr>
        <w:t xml:space="preserve">Choose a username and a password with at least 8 characters.</w:t>
      </w:r>
    </w:p>
    <w:p>
      <w:pPr>
        <w:pStyle w:val="ListParagraph"/>
        <w:numPr>
          <w:ilvl w:val="0"/>
          <w:numId w:val="2"/>
        </w:numPr>
        <w:spacing w:after="60"/>
      </w:pPr>
      <w:r>
        <w:rPr>
          <w:color w:val="1E293B"/>
          <w:sz w:val="20"/>
          <w:szCs w:val="20"/>
        </w:rPr>
        <w:t xml:space="preserve">Optionally provide your first name, last name, and email address.</w:t>
      </w:r>
    </w:p>
    <w:p>
      <w:pPr>
        <w:pStyle w:val="ListParagraph"/>
        <w:numPr>
          <w:ilvl w:val="0"/>
          <w:numId w:val="2"/>
        </w:numPr>
        <w:spacing w:after="60"/>
      </w:pPr>
      <w:r>
        <w:rPr>
          <w:color w:val="1E293B"/>
          <w:sz w:val="20"/>
          <w:szCs w:val="20"/>
        </w:rPr>
        <w:t xml:space="preserve">Agree to the privacy policy (required before first use).</w:t>
      </w:r>
    </w:p>
    <w:p>
      <w:pPr>
        <w:spacing w:after="120"/>
      </w:pPr>
      <w:r>
        <w:rPr>
          <w:color w:val="1E293B"/>
          <w:sz w:val="20"/>
          <w:szCs w:val="20"/>
        </w:rPr>
        <w:t xml:space="preserve">Alternatively, you can try AuraChat as a guest, without your own account — but your chat history won't be saved permanently and will be cleared automatically after inactivity.</w:t>
      </w:r>
    </w:p>
    <w:p>
      <w:pPr>
        <w:pStyle w:val="Heading1"/>
        <w:pBdr>
          <w:bottom w:val="single" w:color="2563EB" w:sz="8" w:space="4"/>
        </w:pBdr>
        <w:spacing w:after="160" w:before="380"/>
      </w:pPr>
      <w:r>
        <w:rPr>
          <w:b/>
          <w:bCs/>
          <w:color w:val="0F172A"/>
          <w:sz w:val="26"/>
          <w:szCs w:val="26"/>
        </w:rPr>
        <w:t xml:space="preserve">2. Chatting with Aura</w:t>
      </w:r>
    </w:p>
    <w:p>
      <w:pPr>
        <w:spacing w:after="120"/>
      </w:pPr>
      <w:r>
        <w:rPr>
          <w:color w:val="1E293B"/>
          <w:sz w:val="20"/>
          <w:szCs w:val="20"/>
        </w:rPr>
        <w:t xml:space="preserve">Simply type your message into the input field at the bottom. Aura replies in the text field and, if speech output is enabled, also through the avatar. At any time you can:</w:t>
      </w:r>
    </w:p>
    <w:p>
      <w:pPr>
        <w:pStyle w:val="ListParagraph"/>
        <w:numPr>
          <w:ilvl w:val="0"/>
          <w:numId w:val="3"/>
        </w:numPr>
        <w:spacing w:after="60"/>
      </w:pPr>
      <w:r>
        <w:rPr>
          <w:color w:val="1E293B"/>
          <w:sz w:val="20"/>
          <w:szCs w:val="20"/>
        </w:rPr>
        <w:t xml:space="preserve">Attach images or files to a message</w:t>
      </w:r>
    </w:p>
    <w:p>
      <w:pPr>
        <w:pStyle w:val="ListParagraph"/>
        <w:numPr>
          <w:ilvl w:val="0"/>
          <w:numId w:val="3"/>
        </w:numPr>
        <w:spacing w:after="60"/>
      </w:pPr>
      <w:r>
        <w:rPr>
          <w:color w:val="1E293B"/>
          <w:sz w:val="20"/>
          <w:szCs w:val="20"/>
        </w:rPr>
        <w:t xml:space="preserve">Enable web search for the current question (magnifying glass icon)</w:t>
      </w:r>
    </w:p>
    <w:p>
      <w:pPr>
        <w:pStyle w:val="ListParagraph"/>
        <w:numPr>
          <w:ilvl w:val="0"/>
          <w:numId w:val="3"/>
        </w:numPr>
        <w:spacing w:after="60"/>
      </w:pPr>
      <w:r>
        <w:rPr>
          <w:color w:val="1E293B"/>
          <w:sz w:val="20"/>
          <w:szCs w:val="20"/>
        </w:rPr>
        <w:t xml:space="preserve">Speak instead of typing, using the microphone icon</w:t>
      </w:r>
    </w:p>
    <w:p>
      <w:pPr>
        <w:pStyle w:val="ListParagraph"/>
        <w:numPr>
          <w:ilvl w:val="0"/>
          <w:numId w:val="3"/>
        </w:numPr>
        <w:spacing w:after="60"/>
      </w:pPr>
      <w:r>
        <w:rPr>
          <w:color w:val="1E293B"/>
          <w:sz w:val="20"/>
          <w:szCs w:val="20"/>
        </w:rPr>
        <w:t xml:space="preserve">Start a new, empty chat via "+"</w:t>
      </w:r>
    </w:p>
    <w:p>
      <w:pPr>
        <w:spacing w:after="120"/>
      </w:pPr>
      <w:r>
        <w:rPr>
          <w:color w:val="1E293B"/>
          <w:sz w:val="20"/>
          <w:szCs w:val="20"/>
        </w:rPr>
        <w:t xml:space="preserve">Ask Aura directly for the date, time, or simple calculations — these answers come back instantly, without going through the AI.</w:t>
      </w:r>
    </w:p>
    <w:p>
      <w:pPr>
        <w:pStyle w:val="Heading1"/>
        <w:pBdr>
          <w:bottom w:val="single" w:color="2563EB" w:sz="8" w:space="4"/>
        </w:pBdr>
        <w:spacing w:after="160" w:before="380"/>
      </w:pPr>
      <w:r>
        <w:rPr>
          <w:b/>
          <w:bCs/>
          <w:color w:val="0F172A"/>
          <w:sz w:val="26"/>
          <w:szCs w:val="26"/>
        </w:rPr>
        <w:t xml:space="preserve">3. Avatar &amp; Voice</w:t>
      </w:r>
    </w:p>
    <w:p>
      <w:pPr>
        <w:pStyle w:val="Heading2"/>
        <w:spacing w:after="100" w:before="220"/>
      </w:pPr>
      <w:r>
        <w:rPr>
          <w:b/>
          <w:bCs/>
          <w:color w:val="2563EB"/>
          <w:sz w:val="21"/>
          <w:szCs w:val="21"/>
        </w:rPr>
        <w:t xml:space="preserve">Choosing an avatar</w:t>
      </w:r>
    </w:p>
    <w:p>
      <w:pPr>
        <w:spacing w:after="120"/>
      </w:pPr>
      <w:r>
        <w:rPr>
          <w:color w:val="1E293B"/>
          <w:sz w:val="20"/>
          <w:szCs w:val="20"/>
        </w:rPr>
        <w:t xml:space="preserve">Under Menu → Settings → Avatar, several video avatars are available. One click switches between them — the choice only applies to your own account.</w:t>
      </w:r>
    </w:p>
    <w:p>
      <w:pPr>
        <w:pStyle w:val="Heading2"/>
        <w:spacing w:after="100" w:before="220"/>
      </w:pPr>
      <w:r>
        <w:rPr>
          <w:b/>
          <w:bCs/>
          <w:color w:val="2563EB"/>
          <w:sz w:val="21"/>
          <w:szCs w:val="21"/>
        </w:rPr>
        <w:t xml:space="preserve">"Hey Aura" voice activation</w:t>
      </w:r>
    </w:p>
    <w:p>
      <w:pPr>
        <w:spacing w:after="120"/>
      </w:pPr>
      <w:r>
        <w:rPr>
          <w:color w:val="1E293B"/>
          <w:sz w:val="20"/>
          <w:szCs w:val="20"/>
        </w:rPr>
        <w:t xml:space="preserve">Can be enabled in Settings: the microphone listens as long as the tab is open. Say, for example, "Hey Aura, what time is it?" — your question is automatically recognized and sent.</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Speech input and output (TTS/STT) as well as custom, self-uploaded avatars are premium features.</w:t>
      </w:r>
    </w:p>
    <w:p>
      <w:pPr>
        <w:pStyle w:val="Heading2"/>
        <w:spacing w:after="100" w:before="220"/>
      </w:pPr>
      <w:r>
        <w:rPr>
          <w:b/>
          <w:bCs/>
          <w:color w:val="2563EB"/>
          <w:sz w:val="21"/>
          <w:szCs w:val="21"/>
        </w:rPr>
        <w:t xml:space="preserve">Voice mode</w:t>
      </w:r>
    </w:p>
    <w:p>
      <w:pPr>
        <w:spacing w:after="120"/>
      </w:pPr>
      <w:r>
        <w:rPr>
          <w:color w:val="1E293B"/>
          <w:sz w:val="20"/>
          <w:szCs w:val="20"/>
        </w:rPr>
        <w:t xml:space="preserve">The full-screen icon on the avatar opens a dedicated, standalone voice mode — ideal for hands-free conversations.</w:t>
      </w:r>
    </w:p>
    <w:p>
      <w:pPr>
        <w:pStyle w:val="Heading2"/>
        <w:spacing w:after="100" w:before="220"/>
      </w:pPr>
      <w:r>
        <w:rPr>
          <w:b/>
          <w:bCs/>
          <w:color w:val="2563EB"/>
          <w:sz w:val="21"/>
          <w:szCs w:val="21"/>
        </w:rPr>
        <w:t xml:space="preserve">Pronunciation dictionary</w:t>
      </w:r>
    </w:p>
    <w:p>
      <w:pPr>
        <w:spacing w:after="120"/>
      </w:pPr>
      <w:r>
        <w:rPr>
          <w:color w:val="1E293B"/>
          <w:sz w:val="20"/>
          <w:szCs w:val="20"/>
        </w:rPr>
        <w:t xml:space="preserve">If Aura mispronounces a word (e.g. a company name or technical term), you can correct this under Settings → Language: enter the word and the desired pronunciation spelling (e.g. "Nginx" → "Engine-X"). Applies to everyone in the chat, not just you personally.</w:t>
      </w:r>
    </w:p>
    <w:p>
      <w:pPr>
        <w:pStyle w:val="Heading1"/>
        <w:pBdr>
          <w:bottom w:val="single" w:color="2563EB" w:sz="8" w:space="4"/>
        </w:pBdr>
        <w:spacing w:after="160" w:before="380"/>
      </w:pPr>
      <w:r>
        <w:rPr>
          <w:b/>
          <w:bCs/>
          <w:color w:val="0F172A"/>
          <w:sz w:val="26"/>
          <w:szCs w:val="26"/>
        </w:rPr>
        <w:t xml:space="preserve">4. Personality</w:t>
      </w:r>
    </w:p>
    <w:p>
      <w:pPr>
        <w:spacing w:after="120"/>
      </w:pPr>
      <w:r>
        <w:rPr>
          <w:color w:val="1E293B"/>
          <w:sz w:val="20"/>
          <w:szCs w:val="20"/>
        </w:rPr>
        <w:t xml:space="preserve">Under Menu → Settings → Personality, you can freely customize Aura's name and character description for your own account — from age to preferences to tone of voice. Other people with their own account get their own, independent version.</w:t>
      </w:r>
    </w:p>
    <w:p>
      <w:pPr>
        <w:pStyle w:val="Heading1"/>
        <w:pBdr>
          <w:bottom w:val="single" w:color="2563EB" w:sz="8" w:space="4"/>
        </w:pBdr>
        <w:spacing w:after="160" w:before="380"/>
      </w:pPr>
      <w:r>
        <w:rPr>
          <w:b/>
          <w:bCs/>
          <w:color w:val="0F172A"/>
          <w:sz w:val="26"/>
          <w:szCs w:val="26"/>
        </w:rPr>
        <w:t xml:space="preserve">5. Memory</w:t>
      </w:r>
    </w:p>
    <w:p>
      <w:pPr>
        <w:spacing w:after="120"/>
      </w:pPr>
      <w:r>
        <w:rPr>
          <w:color w:val="1E293B"/>
          <w:sz w:val="20"/>
          <w:szCs w:val="20"/>
        </w:rPr>
        <w:t xml:space="preserve">In the background, Aura automatically and permanently remembers relevant information from your conversations (e.g. names, preferences, recurring topics) and uses it in future replies. A brief flash of the 🧠 icon at the top indicates when a new fact has been remembered. There is no separate management window for this — memory deliberately works unobtrusively in the background.</w:t>
      </w:r>
    </w:p>
    <w:p>
      <w:pPr>
        <w:pStyle w:val="Heading1"/>
        <w:pBdr>
          <w:bottom w:val="single" w:color="2563EB" w:sz="8" w:space="4"/>
        </w:pBdr>
        <w:spacing w:after="160" w:before="380"/>
      </w:pPr>
      <w:r>
        <w:rPr>
          <w:b/>
          <w:bCs/>
          <w:color w:val="0F172A"/>
          <w:sz w:val="26"/>
          <w:szCs w:val="26"/>
        </w:rPr>
        <w:t xml:space="preserve">6. Daily Recap</w:t>
      </w:r>
    </w:p>
    <w:p>
      <w:pPr>
        <w:spacing w:after="120"/>
      </w:pPr>
      <w:r>
        <w:rPr>
          <w:color w:val="1E293B"/>
          <w:sz w:val="20"/>
          <w:szCs w:val="20"/>
        </w:rPr>
        <w:t xml:space="preserve">Optionally enabled under Settings → Language. The first time you log in on a new day, a subtle prompt appears above the chat history — provided there were chats the day before. Clicking it lets Aura briefly summarize what yesterday was about, including a short reflection.</w:t>
      </w:r>
    </w:p>
    <w:p>
      <w:pPr>
        <w:pStyle w:val="Heading1"/>
        <w:pBdr>
          <w:bottom w:val="single" w:color="2563EB" w:sz="8" w:space="4"/>
        </w:pBdr>
        <w:spacing w:after="160" w:before="380"/>
      </w:pPr>
      <w:r>
        <w:rPr>
          <w:b/>
          <w:bCs/>
          <w:color w:val="0F172A"/>
          <w:sz w:val="26"/>
          <w:szCs w:val="26"/>
        </w:rPr>
        <w:t xml:space="preserve">7. Workspace</w:t>
      </w:r>
    </w:p>
    <w:p>
      <w:pPr>
        <w:spacing w:after="120"/>
      </w:pPr>
      <w:r>
        <w:rPr>
          <w:color w:val="1E293B"/>
          <w:sz w:val="20"/>
          <w:szCs w:val="20"/>
        </w:rPr>
        <w:t xml:space="preserve">In the Workspace, you can upload your own documents, which Aura uses as context for its replies — useful for recurring questions about the same materials. Accessible via Menu → Workspace.</w:t>
      </w:r>
    </w:p>
    <w:p>
      <w:pPr>
        <w:pStyle w:val="Heading1"/>
        <w:pBdr>
          <w:bottom w:val="single" w:color="2563EB" w:sz="8" w:space="4"/>
        </w:pBdr>
        <w:spacing w:after="160" w:before="380"/>
      </w:pPr>
      <w:r>
        <w:rPr>
          <w:b/>
          <w:bCs/>
          <w:color w:val="0F172A"/>
          <w:sz w:val="26"/>
          <w:szCs w:val="26"/>
        </w:rPr>
        <w:t xml:space="preserve">8. Generating Images</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AI image generation is a premium feature.</w:t>
      </w:r>
    </w:p>
    <w:p>
      <w:pPr>
        <w:spacing w:after="120"/>
      </w:pPr>
      <w:r>
        <w:rPr>
          <w:color w:val="1E293B"/>
          <w:sz w:val="20"/>
          <w:szCs w:val="20"/>
        </w:rPr>
        <w:t xml:space="preserve">Simply ask Aura directly in the chat, e.g. "Create an image of a sunset over the mountains" — the image appears directly in the conversation.</w:t>
      </w:r>
    </w:p>
    <w:p>
      <w:pPr>
        <w:pStyle w:val="Heading1"/>
        <w:pBdr>
          <w:bottom w:val="single" w:color="2563EB" w:sz="8" w:space="4"/>
        </w:pBdr>
        <w:spacing w:after="160" w:before="380"/>
      </w:pPr>
      <w:r>
        <w:rPr>
          <w:b/>
          <w:bCs/>
          <w:color w:val="0F172A"/>
          <w:sz w:val="26"/>
          <w:szCs w:val="26"/>
        </w:rPr>
        <w:t xml:space="preserve">9. Email</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Email integration is a premium feature.</w:t>
      </w:r>
    </w:p>
    <w:p>
      <w:pPr>
        <w:spacing w:after="120"/>
      </w:pPr>
      <w:r>
        <w:rPr>
          <w:color w:val="1E293B"/>
          <w:sz w:val="20"/>
          <w:szCs w:val="20"/>
        </w:rPr>
        <w:t xml:space="preserve">Under Menu → Email, you can connect your own mailbox — either via IMAP (e.g. Gmail with an app password) or via Microsoft 365/Exchange login. You can then view your inbox and have Aura draft replies for you. AuraChat never sends anything automatically — you review and send the draft yourself.</w:t>
      </w:r>
    </w:p>
    <w:p>
      <w:pPr>
        <w:pStyle w:val="Heading2"/>
        <w:spacing w:after="100" w:before="220"/>
      </w:pPr>
      <w:r>
        <w:rPr>
          <w:b/>
          <w:bCs/>
          <w:color w:val="2563EB"/>
          <w:sz w:val="21"/>
          <w:szCs w:val="21"/>
        </w:rPr>
        <w:t xml:space="preserve">Calendar reminders (Microsoft 365 only)</w:t>
      </w:r>
    </w:p>
    <w:p>
      <w:pPr>
        <w:spacing w:after="120"/>
      </w:pPr>
      <w:r>
        <w:rPr>
          <w:color w:val="1E293B"/>
          <w:sz w:val="20"/>
          <w:szCs w:val="20"/>
        </w:rPr>
        <w:t xml:space="preserve">Can be enabled under Settings → Language: Aura announces upcoming appointments from your connected calendar out loud, in good time, e.g. "In 15 minutes: team meeting". You set how many minutes in advance yourself. Works regardless of whether the chat is currently open, as long as the tab runs in the background.</w:t>
      </w:r>
    </w:p>
    <w:p>
      <w:pPr>
        <w:pStyle w:val="Heading1"/>
        <w:pBdr>
          <w:bottom w:val="single" w:color="2563EB" w:sz="8" w:space="4"/>
        </w:pBdr>
        <w:spacing w:after="160" w:before="380"/>
      </w:pPr>
      <w:r>
        <w:rPr>
          <w:b/>
          <w:bCs/>
          <w:color w:val="0F172A"/>
          <w:sz w:val="26"/>
          <w:szCs w:val="26"/>
        </w:rPr>
        <w:t xml:space="preserve">10. Practical Extras</w:t>
      </w:r>
    </w:p>
    <w:p>
      <w:pPr>
        <w:pStyle w:val="Heading2"/>
        <w:spacing w:after="100" w:before="220"/>
      </w:pPr>
      <w:r>
        <w:rPr>
          <w:b/>
          <w:bCs/>
          <w:color w:val="2563EB"/>
          <w:sz w:val="21"/>
          <w:szCs w:val="21"/>
        </w:rPr>
        <w:t xml:space="preserve">Reminders</w:t>
      </w:r>
    </w:p>
    <w:p>
      <w:pPr>
        <w:spacing w:after="120"/>
      </w:pPr>
      <w:r>
        <w:rPr>
          <w:color w:val="1E293B"/>
          <w:sz w:val="20"/>
          <w:szCs w:val="20"/>
        </w:rPr>
        <w:t xml:space="preserve">Just say it in the chat, e.g. "Remind me about lunch in 20 minutes" — Aura will let you know in time.</w:t>
      </w:r>
    </w:p>
    <w:p>
      <w:pPr>
        <w:pStyle w:val="Heading2"/>
        <w:spacing w:after="100" w:before="220"/>
      </w:pPr>
      <w:r>
        <w:rPr>
          <w:b/>
          <w:bCs/>
          <w:color w:val="2563EB"/>
          <w:sz w:val="21"/>
          <w:szCs w:val="21"/>
        </w:rPr>
        <w:t xml:space="preserve">Exporting chats</w:t>
      </w:r>
    </w:p>
    <w:p>
      <w:pPr>
        <w:spacing w:after="120"/>
      </w:pPr>
      <w:r>
        <w:rPr>
          <w:color w:val="1E293B"/>
          <w:sz w:val="20"/>
          <w:szCs w:val="20"/>
        </w:rPr>
        <w:t xml:space="preserve">Via Menu → Export chat, any chat history can be downloaded as a PDF.</w:t>
      </w:r>
    </w:p>
    <w:p>
      <w:pPr>
        <w:pStyle w:val="Heading2"/>
        <w:spacing w:after="100" w:before="220"/>
      </w:pPr>
      <w:r>
        <w:rPr>
          <w:b/>
          <w:bCs/>
          <w:color w:val="2563EB"/>
          <w:sz w:val="21"/>
          <w:szCs w:val="21"/>
        </w:rPr>
        <w:t xml:space="preserve">Study log</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The study log is a premium feature.</w:t>
      </w:r>
    </w:p>
    <w:p>
      <w:pPr>
        <w:spacing w:after="120"/>
      </w:pPr>
      <w:r>
        <w:rPr>
          <w:color w:val="1E293B"/>
          <w:sz w:val="20"/>
          <w:szCs w:val="20"/>
        </w:rPr>
        <w:t xml:space="preserve">Creates a polished PDF from a chat with the key learning content — handy for review.</w:t>
      </w:r>
    </w:p>
    <w:p>
      <w:pPr>
        <w:pStyle w:val="Heading2"/>
        <w:spacing w:after="100" w:before="220"/>
      </w:pPr>
      <w:r>
        <w:rPr>
          <w:b/>
          <w:bCs/>
          <w:color w:val="2563EB"/>
          <w:sz w:val="21"/>
          <w:szCs w:val="21"/>
        </w:rPr>
        <w:t xml:space="preserve">Quiz</w:t>
      </w:r>
    </w:p>
    <w:p>
      <w:pPr>
        <w:spacing w:after="120"/>
      </w:pPr>
      <w:r>
        <w:rPr>
          <w:color w:val="1E293B"/>
          <w:sz w:val="20"/>
          <w:szCs w:val="20"/>
        </w:rPr>
        <w:t xml:space="preserve">Via Menu → Create quiz, a small multiple-choice quiz can be generated from any chat history.</w:t>
      </w:r>
    </w:p>
    <w:p>
      <w:pPr>
        <w:pStyle w:val="Heading1"/>
        <w:pBdr>
          <w:bottom w:val="single" w:color="2563EB" w:sz="8" w:space="4"/>
        </w:pBdr>
        <w:spacing w:after="160" w:before="380"/>
      </w:pPr>
      <w:r>
        <w:rPr>
          <w:b/>
          <w:bCs/>
          <w:color w:val="0F172A"/>
          <w:sz w:val="26"/>
          <w:szCs w:val="26"/>
        </w:rPr>
        <w:t xml:space="preserve">11. Settings Overview</w:t>
      </w:r>
    </w:p>
    <w:p>
      <w:pPr>
        <w:spacing w:after="120"/>
      </w:pPr>
      <w:r>
        <w:rPr>
          <w:color w:val="1E293B"/>
          <w:sz w:val="20"/>
          <w:szCs w:val="20"/>
        </w:rPr>
        <w:t xml:space="preserve">All personal settings are grouped under Menu → Settings, across four tabs:</w:t>
      </w:r>
    </w:p>
    <w:p>
      <w:pPr>
        <w:pStyle w:val="ListParagraph"/>
        <w:numPr>
          <w:ilvl w:val="0"/>
          <w:numId w:val="3"/>
        </w:numPr>
        <w:spacing w:after="60"/>
      </w:pPr>
      <w:r>
        <w:rPr>
          <w:color w:val="1E293B"/>
          <w:sz w:val="20"/>
          <w:szCs w:val="20"/>
        </w:rPr>
        <w:t xml:space="preserve">Language: interface language, avatar voice, "Hey Aura", daily recap</w:t>
      </w:r>
    </w:p>
    <w:p>
      <w:pPr>
        <w:pStyle w:val="ListParagraph"/>
        <w:numPr>
          <w:ilvl w:val="0"/>
          <w:numId w:val="3"/>
        </w:numPr>
        <w:spacing w:after="60"/>
      </w:pPr>
      <w:r>
        <w:rPr>
          <w:color w:val="1E293B"/>
          <w:sz w:val="20"/>
          <w:szCs w:val="20"/>
        </w:rPr>
        <w:t xml:space="preserve">Design: layout, colors, Aura size and position, chat background image (Premium)</w:t>
      </w:r>
    </w:p>
    <w:p>
      <w:pPr>
        <w:pStyle w:val="ListParagraph"/>
        <w:numPr>
          <w:ilvl w:val="0"/>
          <w:numId w:val="3"/>
        </w:numPr>
        <w:spacing w:after="60"/>
      </w:pPr>
      <w:r>
        <w:rPr>
          <w:color w:val="1E293B"/>
          <w:sz w:val="20"/>
          <w:szCs w:val="20"/>
        </w:rPr>
        <w:t xml:space="preserve">Avatar: selection from the video gallery</w:t>
      </w:r>
    </w:p>
    <w:p>
      <w:pPr>
        <w:pStyle w:val="ListParagraph"/>
        <w:numPr>
          <w:ilvl w:val="0"/>
          <w:numId w:val="3"/>
        </w:numPr>
        <w:spacing w:after="60"/>
      </w:pPr>
      <w:r>
        <w:rPr>
          <w:color w:val="1E293B"/>
          <w:sz w:val="20"/>
          <w:szCs w:val="20"/>
        </w:rPr>
        <w:t xml:space="preserve">Personality: name and character description</w:t>
      </w:r>
    </w:p>
    <w:p>
      <w:pPr>
        <w:pStyle w:val="Heading1"/>
        <w:pBdr>
          <w:bottom w:val="single" w:color="2563EB" w:sz="8" w:space="4"/>
        </w:pBdr>
        <w:spacing w:after="160" w:before="380"/>
      </w:pPr>
      <w:r>
        <w:rPr>
          <w:b/>
          <w:bCs/>
          <w:color w:val="0F172A"/>
          <w:sz w:val="26"/>
          <w:szCs w:val="26"/>
        </w:rPr>
        <w:t xml:space="preserve">12. Widgets &amp; Streak</w:t>
      </w:r>
    </w:p>
    <w:p>
      <w:pPr>
        <w:spacing w:after="120"/>
      </w:pPr>
      <w:r>
        <w:rPr>
          <w:color w:val="1E293B"/>
          <w:sz w:val="20"/>
          <w:szCs w:val="20"/>
        </w:rPr>
        <w:t xml:space="preserve">The "+" icon in the top right lets you display small widgets: an analog clock, the current weather, and a timer. Your 🔥 icon in the menu shows your current learning streak — how many days in a row you've used AuraChat.</w:t>
      </w:r>
    </w:p>
    <w:p>
      <w:pPr>
        <w:pStyle w:val="Heading1"/>
        <w:pBdr>
          <w:bottom w:val="single" w:color="2563EB" w:sz="8" w:space="4"/>
        </w:pBdr>
        <w:spacing w:after="160" w:before="380"/>
      </w:pPr>
      <w:r>
        <w:rPr>
          <w:b/>
          <w:bCs/>
          <w:color w:val="0F172A"/>
          <w:sz w:val="26"/>
          <w:szCs w:val="26"/>
        </w:rPr>
        <w:t xml:space="preserve">13. Kiosk Mode</w:t>
      </w:r>
    </w:p>
    <w:p>
      <w:pPr>
        <w:spacing w:after="120"/>
      </w:pPr>
      <w:r>
        <w:rPr>
          <w:color w:val="1E293B"/>
          <w:sz w:val="20"/>
          <w:szCs w:val="20"/>
        </w:rPr>
        <w:t xml:space="preserve">A dedicated, fully reduced view: just Aura, full screen, microphone and speech output, no chat history, no menu. Accessible via Menu → "📱 Kiosk Mode (Aura only)" or directly at /kiosk.html.</w:t>
      </w:r>
    </w:p>
    <w:p>
      <w:pPr>
        <w:pStyle w:val="Heading2"/>
        <w:spacing w:after="100" w:before="220"/>
      </w:pPr>
      <w:r>
        <w:rPr>
          <w:b/>
          <w:bCs/>
          <w:color w:val="2563EB"/>
          <w:sz w:val="21"/>
          <w:szCs w:val="21"/>
        </w:rPr>
        <w:t xml:space="preserve">As a standalone app on the home screen</w:t>
      </w:r>
    </w:p>
    <w:p>
      <w:pPr>
        <w:spacing w:after="120"/>
      </w:pPr>
      <w:r>
        <w:rPr>
          <w:color w:val="1E293B"/>
          <w:sz w:val="20"/>
          <w:szCs w:val="20"/>
        </w:rPr>
        <w:t xml:space="preserve">On iPhone/iPad: open the kiosk page in Safari (important: Safari, not Chrome) → Share icon → "Add to Home Screen". It will then open edge-to-edge, without any browser interface, just like a real app.</w:t>
      </w:r>
    </w:p>
    <w:p>
      <w:pPr>
        <w:pBdr>
          <w:left w:val="single" w:color="2563EB" w:sz="16" w:space="8"/>
        </w:pBdr>
        <w:shd w:fill="EFF6FF" w:val="clear"/>
        <w:spacing w:after="140"/>
      </w:pPr>
      <w:r>
        <w:rPr>
          <w:b/>
          <w:bCs/>
          <w:color w:val="1D4ED8"/>
          <w:sz w:val="19"/>
          <w:szCs w:val="19"/>
        </w:rPr>
        <w:t xml:space="preserve">💡 Tip: </w:t>
      </w:r>
      <w:r>
        <w:rPr>
          <w:color w:val="1E3A8A"/>
          <w:sz w:val="19"/>
          <w:szCs w:val="19"/>
        </w:rPr>
        <w:t xml:space="preserve">A subtle "✕" in the top right always provides a way back to the full interface.</w:t>
      </w:r>
    </w:p>
    <w:p>
      <w:pPr>
        <w:pStyle w:val="Heading1"/>
        <w:pBdr>
          <w:bottom w:val="single" w:color="2563EB" w:sz="8" w:space="4"/>
        </w:pBdr>
        <w:spacing w:after="160" w:before="380"/>
      </w:pPr>
      <w:r>
        <w:rPr>
          <w:b/>
          <w:bCs/>
          <w:color w:val="0F172A"/>
          <w:sz w:val="26"/>
          <w:szCs w:val="26"/>
        </w:rPr>
        <w:t xml:space="preserve">14. Privacy</w:t>
      </w:r>
    </w:p>
    <w:p>
      <w:pPr>
        <w:spacing w:after="120"/>
      </w:pPr>
      <w:r>
        <w:rPr>
          <w:color w:val="1E293B"/>
          <w:sz w:val="20"/>
          <w:szCs w:val="20"/>
        </w:rPr>
        <w:t xml:space="preserve">Before first use, everyone must agree to the privacy policy. If an administrator changes the text, all users are shown the consent prompt again at their next login. For questions, please contact the address given in the privacy policy.</w:t>
      </w:r>
    </w:p>
    <w:sectPr>
      <w:headerReference w:type="default" r:id="rId7"/>
      <w:footerReference w:type="default" r:id="rId8"/>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5"/>
        <w:szCs w:val="15"/>
      </w:rPr>
      <w:t xml:space="preserve">AuraChat  ·  Page </w:t>
    </w:r>
    <w:r>
      <w:rPr>
        <w:color w:val="64748B"/>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4748B"/>
        <w:sz w:val="16"/>
        <w:szCs w:val="16"/>
      </w:rPr>
      <w:t xml:space="preserve">AuraChat — User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abstractNum w:abstractNumId="3" w15:restartNumberingAfterBreak="0">
    <w:multiLevelType w:val="hybridMultilevel"/>
    <w:lvl w:ilvl="0" w15:tentative="1">
      <w:start w:val="1"/>
      <w:numFmt w:val="decimal"/>
      <w:lvlText w:val="%1."/>
      <w:lvlJc w:val="left"/>
      <w:pPr>
        <w:ind w:left="32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2026-09-22T20:23:14.505Z</dcterms:created>
  <dcterms:modified xsi:type="dcterms:W3CDTF">2026-09-22T20:23:14.506Z</dcterms:modified>
</cp:coreProperties>
</file>

<file path=docProps/custom.xml><?xml version="1.0" encoding="utf-8"?>
<Properties xmlns="http://schemas.openxmlformats.org/officeDocument/2006/custom-properties" xmlns:vt="http://schemas.openxmlformats.org/officeDocument/2006/docPropsVTypes"/>
</file>