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2563EB"/>
          <w:sz w:val="56"/>
          <w:szCs w:val="56"/>
        </w:rPr>
        <w:t xml:space="preserve">AuraChat</w:t>
      </w:r>
    </w:p>
    <w:p>
      <w:pPr>
        <w:spacing w:after="400"/>
      </w:pPr>
      <w:r>
        <w:rPr>
          <w:i/>
          <w:iCs/>
          <w:color w:val="334155"/>
          <w:sz w:val="22"/>
          <w:szCs w:val="22"/>
        </w:rPr>
        <w:t xml:space="preserve">Benutzerhandbuch</w:t>
      </w:r>
    </w:p>
    <w:p>
      <w:pPr>
        <w:spacing w:after="120"/>
      </w:pPr>
      <w:r>
        <w:rPr>
          <w:color w:val="1E293B"/>
          <w:sz w:val="20"/>
          <w:szCs w:val="20"/>
        </w:rPr>
        <w:t xml:space="preserve">Dieses Handbuch zeigt dir alle Funktionen von AuraChat aus Sicht einer normalen Benutzerin bzw. eines normalen Benutzers. Für Installation und Verwaltung siehe das separate Administrationshandbuch.</w:t>
      </w:r>
    </w:p>
    <w:p>
      <w:pPr>
        <w:pStyle w:val="Heading1"/>
        <w:pBdr>
          <w:bottom w:val="single" w:color="2563EB" w:sz="8" w:space="4"/>
        </w:pBdr>
        <w:spacing w:after="160" w:before="380"/>
      </w:pPr>
      <w:r>
        <w:rPr>
          <w:b/>
          <w:bCs/>
          <w:color w:val="0F172A"/>
          <w:sz w:val="26"/>
          <w:szCs w:val="26"/>
        </w:rPr>
        <w:t xml:space="preserve">1. Erste Schritte</w:t>
      </w:r>
    </w:p>
    <w:p>
      <w:pPr>
        <w:spacing w:after="120"/>
      </w:pPr>
      <w:r>
        <w:rPr>
          <w:color w:val="1E293B"/>
          <w:sz w:val="20"/>
          <w:szCs w:val="20"/>
        </w:rPr>
        <w:t xml:space="preserve">Beim ersten Aufruf von AuraChat erscheint ein kurzes Einführungsvideo, das du jederzeit überspringen kannst. Danach meldest du dich an oder registrierst ein neues Konto.</w:t>
      </w:r>
    </w:p>
    <w:p>
      <w:pPr>
        <w:pStyle w:val="ListParagraph"/>
        <w:numPr>
          <w:ilvl w:val="0"/>
          <w:numId w:val="2"/>
        </w:numPr>
        <w:spacing w:after="60"/>
      </w:pPr>
      <w:r>
        <w:rPr>
          <w:color w:val="1E293B"/>
          <w:sz w:val="20"/>
          <w:szCs w:val="20"/>
        </w:rPr>
        <w:t xml:space="preserve">Benutzername und ein Passwort mit mindestens 8 Zeichen wählen.</w:t>
      </w:r>
    </w:p>
    <w:p>
      <w:pPr>
        <w:pStyle w:val="ListParagraph"/>
        <w:numPr>
          <w:ilvl w:val="0"/>
          <w:numId w:val="2"/>
        </w:numPr>
        <w:spacing w:after="60"/>
      </w:pPr>
      <w:r>
        <w:rPr>
          <w:color w:val="1E293B"/>
          <w:sz w:val="20"/>
          <w:szCs w:val="20"/>
        </w:rPr>
        <w:t xml:space="preserve">Optional Vorname, Nachname und E-Mail-Adresse angeben.</w:t>
      </w:r>
    </w:p>
    <w:p>
      <w:pPr>
        <w:pStyle w:val="ListParagraph"/>
        <w:numPr>
          <w:ilvl w:val="0"/>
          <w:numId w:val="2"/>
        </w:numPr>
        <w:spacing w:after="60"/>
      </w:pPr>
      <w:r>
        <w:rPr>
          <w:color w:val="1E293B"/>
          <w:sz w:val="20"/>
          <w:szCs w:val="20"/>
        </w:rPr>
        <w:t xml:space="preserve">Der Datenschutzerklärung zustimmen (Pflicht vor der ersten Nutzung).</w:t>
      </w:r>
    </w:p>
    <w:p>
      <w:pPr>
        <w:spacing w:after="120"/>
      </w:pPr>
      <w:r>
        <w:rPr>
          <w:color w:val="1E293B"/>
          <w:sz w:val="20"/>
          <w:szCs w:val="20"/>
        </w:rPr>
        <w:t xml:space="preserve">Alternativ kannst du AuraChat auch als Gast ausprobieren, ohne eigenes Konto — dein Chatverlauf wird dann aber nicht dauerhaft gespeichert und bei Inaktivität automatisch geleert.</w:t>
      </w:r>
    </w:p>
    <w:p>
      <w:pPr>
        <w:pStyle w:val="Heading1"/>
        <w:pBdr>
          <w:bottom w:val="single" w:color="2563EB" w:sz="8" w:space="4"/>
        </w:pBdr>
        <w:spacing w:after="160" w:before="380"/>
      </w:pPr>
      <w:r>
        <w:rPr>
          <w:b/>
          <w:bCs/>
          <w:color w:val="0F172A"/>
          <w:sz w:val="26"/>
          <w:szCs w:val="26"/>
        </w:rPr>
        <w:t xml:space="preserve">2. Chatten mit Aura</w:t>
      </w:r>
    </w:p>
    <w:p>
      <w:pPr>
        <w:spacing w:after="120"/>
      </w:pPr>
      <w:r>
        <w:rPr>
          <w:color w:val="1E293B"/>
          <w:sz w:val="20"/>
          <w:szCs w:val="20"/>
        </w:rPr>
        <w:t xml:space="preserve">Schreib deine Nachricht einfach unten ins Eingabefeld. Aura antwortet im Textfeld und, falls Sprachausgabe aktiviert ist, auch über den Avatar. Du kannst jederzeit:</w:t>
      </w:r>
    </w:p>
    <w:p>
      <w:pPr>
        <w:pStyle w:val="ListParagraph"/>
        <w:numPr>
          <w:ilvl w:val="0"/>
          <w:numId w:val="3"/>
        </w:numPr>
        <w:spacing w:after="60"/>
      </w:pPr>
      <w:r>
        <w:rPr>
          <w:color w:val="1E293B"/>
          <w:sz w:val="20"/>
          <w:szCs w:val="20"/>
        </w:rPr>
        <w:t xml:space="preserve">Bilder oder Dateien an eine Nachricht anhängen</w:t>
      </w:r>
    </w:p>
    <w:p>
      <w:pPr>
        <w:pStyle w:val="ListParagraph"/>
        <w:numPr>
          <w:ilvl w:val="0"/>
          <w:numId w:val="3"/>
        </w:numPr>
        <w:spacing w:after="60"/>
      </w:pPr>
      <w:r>
        <w:rPr>
          <w:color w:val="1E293B"/>
          <w:sz w:val="20"/>
          <w:szCs w:val="20"/>
        </w:rPr>
        <w:t xml:space="preserve">Die Websuche für die aktuelle Frage aktivieren (Lupe-Symbol)</w:t>
      </w:r>
    </w:p>
    <w:p>
      <w:pPr>
        <w:pStyle w:val="ListParagraph"/>
        <w:numPr>
          <w:ilvl w:val="0"/>
          <w:numId w:val="3"/>
        </w:numPr>
        <w:spacing w:after="60"/>
      </w:pPr>
      <w:r>
        <w:rPr>
          <w:color w:val="1E293B"/>
          <w:sz w:val="20"/>
          <w:szCs w:val="20"/>
        </w:rPr>
        <w:t xml:space="preserve">Per Mikrofon-Symbol sprechen statt zu tippen</w:t>
      </w:r>
    </w:p>
    <w:p>
      <w:pPr>
        <w:pStyle w:val="ListParagraph"/>
        <w:numPr>
          <w:ilvl w:val="0"/>
          <w:numId w:val="3"/>
        </w:numPr>
        <w:spacing w:after="60"/>
      </w:pPr>
      <w:r>
        <w:rPr>
          <w:color w:val="1E293B"/>
          <w:sz w:val="20"/>
          <w:szCs w:val="20"/>
        </w:rPr>
        <w:t xml:space="preserve">Über "+" einen neuen, leeren Chat beginnen</w:t>
      </w:r>
    </w:p>
    <w:p>
      <w:pPr>
        <w:spacing w:after="120"/>
      </w:pPr>
      <w:r>
        <w:rPr>
          <w:color w:val="1E293B"/>
          <w:sz w:val="20"/>
          <w:szCs w:val="20"/>
        </w:rPr>
        <w:t xml:space="preserve">Frag Aura direkt nach Datum, Uhrzeit oder einfachen Rechenaufgaben — solche Antworten kommen sofort, ohne Umweg über die KI.</w:t>
      </w:r>
    </w:p>
    <w:p>
      <w:pPr>
        <w:pStyle w:val="Heading1"/>
        <w:pBdr>
          <w:bottom w:val="single" w:color="2563EB" w:sz="8" w:space="4"/>
        </w:pBdr>
        <w:spacing w:after="160" w:before="380"/>
      </w:pPr>
      <w:r>
        <w:rPr>
          <w:b/>
          <w:bCs/>
          <w:color w:val="0F172A"/>
          <w:sz w:val="26"/>
          <w:szCs w:val="26"/>
        </w:rPr>
        <w:t xml:space="preserve">3. Avatar &amp; Sprache</w:t>
      </w:r>
    </w:p>
    <w:p>
      <w:pPr>
        <w:pStyle w:val="Heading2"/>
        <w:spacing w:after="100" w:before="220"/>
      </w:pPr>
      <w:r>
        <w:rPr>
          <w:b/>
          <w:bCs/>
          <w:color w:val="2563EB"/>
          <w:sz w:val="21"/>
          <w:szCs w:val="21"/>
        </w:rPr>
        <w:t xml:space="preserve">Avatar wählen</w:t>
      </w:r>
    </w:p>
    <w:p>
      <w:pPr>
        <w:spacing w:after="120"/>
      </w:pPr>
      <w:r>
        <w:rPr>
          <w:color w:val="1E293B"/>
          <w:sz w:val="20"/>
          <w:szCs w:val="20"/>
        </w:rPr>
        <w:t xml:space="preserve">Unter Menü → Einstellungen → Avatar stehen mehrere Video-Avatare zur Auswahl. Ein Klick genügt, um zu wechseln — die Wahl gilt nur für dein eigenes Konto.</w:t>
      </w:r>
    </w:p>
    <w:p>
      <w:pPr>
        <w:pStyle w:val="Heading2"/>
        <w:spacing w:after="100" w:before="220"/>
      </w:pPr>
      <w:r>
        <w:rPr>
          <w:b/>
          <w:bCs/>
          <w:color w:val="2563EB"/>
          <w:sz w:val="21"/>
          <w:szCs w:val="21"/>
        </w:rPr>
        <w:t xml:space="preserve">"Hey Aura" Sprachaktivierung</w:t>
      </w:r>
    </w:p>
    <w:p>
      <w:pPr>
        <w:spacing w:after="120"/>
      </w:pPr>
      <w:r>
        <w:rPr>
          <w:color w:val="1E293B"/>
          <w:sz w:val="20"/>
          <w:szCs w:val="20"/>
        </w:rPr>
        <w:t xml:space="preserve">In den Einstellungen aktivierbar: das Mikrofon hört mit, solange der Tab geöffnet ist. Sag zum Beispiel "Hey Aura, wie spät ist es?" — deine Frage wird automatisch erkannt und gesendet.</w:t>
      </w:r>
    </w:p>
    <w:p>
      <w:pPr>
        <w:pBdr>
          <w:left w:val="single" w:color="F59E0B" w:sz="16" w:space="8"/>
        </w:pBdr>
        <w:shd w:fill="FFFBEB" w:val="clear"/>
        <w:spacing w:after="140"/>
      </w:pPr>
      <w:r>
        <w:rPr>
          <w:b/>
          <w:bCs/>
          <w:color w:val="B45309"/>
          <w:sz w:val="19"/>
          <w:szCs w:val="19"/>
        </w:rPr>
        <w:t xml:space="preserve">🔒 Premium: </w:t>
      </w:r>
      <w:r>
        <w:rPr>
          <w:color w:val="92400E"/>
          <w:sz w:val="19"/>
          <w:szCs w:val="19"/>
        </w:rPr>
        <w:t xml:space="preserve">Sprachein- und -ausgabe (TTS/STT) sowie eigene, selbst hochgeladene Avatare sind Premium-Funktionen.</w:t>
      </w:r>
    </w:p>
    <w:p>
      <w:pPr>
        <w:pStyle w:val="Heading2"/>
        <w:spacing w:after="100" w:before="220"/>
      </w:pPr>
      <w:r>
        <w:rPr>
          <w:b/>
          <w:bCs/>
          <w:color w:val="2563EB"/>
          <w:sz w:val="21"/>
          <w:szCs w:val="21"/>
        </w:rPr>
        <w:t xml:space="preserve">Sprachmodus</w:t>
      </w:r>
    </w:p>
    <w:p>
      <w:pPr>
        <w:spacing w:after="120"/>
      </w:pPr>
      <w:r>
        <w:rPr>
          <w:color w:val="1E293B"/>
          <w:sz w:val="20"/>
          <w:szCs w:val="20"/>
        </w:rPr>
        <w:t xml:space="preserve">Über das Vollbild-Symbol am Avatar öffnest du einen eigenen, abgekoppelten Sprachmodus — ideal für freihändige Unterhaltungen.</w:t>
      </w:r>
    </w:p>
    <w:p>
      <w:pPr>
        <w:pStyle w:val="Heading2"/>
        <w:spacing w:after="100" w:before="220"/>
      </w:pPr>
      <w:r>
        <w:rPr>
          <w:b/>
          <w:bCs/>
          <w:color w:val="2563EB"/>
          <w:sz w:val="21"/>
          <w:szCs w:val="21"/>
        </w:rPr>
        <w:t xml:space="preserve">Aussprache-Wörterbuch</w:t>
      </w:r>
    </w:p>
    <w:p>
      <w:pPr>
        <w:spacing w:after="120"/>
      </w:pPr>
      <w:r>
        <w:rPr>
          <w:color w:val="1E293B"/>
          <w:sz w:val="20"/>
          <w:szCs w:val="20"/>
        </w:rPr>
        <w:t xml:space="preserve">Spricht Aura ein Wort falsch aus (z.B. einen Firmennamen oder Fachbegriff), lässt sich das unter Einstellungen → Sprache korrigieren: Wort und gewünschte Aussprache-Schreibweise eintragen (z.B. "Nginx" → "Endschin-Ex"). Gilt für alle im Chat, nicht nur für dich persönlich.</w:t>
      </w:r>
    </w:p>
    <w:p>
      <w:pPr>
        <w:pStyle w:val="Heading1"/>
        <w:pBdr>
          <w:bottom w:val="single" w:color="2563EB" w:sz="8" w:space="4"/>
        </w:pBdr>
        <w:spacing w:after="160" w:before="380"/>
      </w:pPr>
      <w:r>
        <w:rPr>
          <w:b/>
          <w:bCs/>
          <w:color w:val="0F172A"/>
          <w:sz w:val="26"/>
          <w:szCs w:val="26"/>
        </w:rPr>
        <w:t xml:space="preserve">4. Persönlichkeit</w:t>
      </w:r>
    </w:p>
    <w:p>
      <w:pPr>
        <w:spacing w:after="120"/>
      </w:pPr>
      <w:r>
        <w:rPr>
          <w:color w:val="1E293B"/>
          <w:sz w:val="20"/>
          <w:szCs w:val="20"/>
        </w:rPr>
        <w:t xml:space="preserve">Unter Menü → Einstellungen → Persönlichkeit kannst du Auras Namen und Charakterbeschreibung für dein eigenes Konto frei anpassen — von Alter über Vorlieben bis Tonfall. Andere Personen mit eigenem Konto bekommen ihre eigene, unabhängige Version.</w:t>
      </w:r>
    </w:p>
    <w:p>
      <w:pPr>
        <w:pStyle w:val="Heading1"/>
        <w:pBdr>
          <w:bottom w:val="single" w:color="2563EB" w:sz="8" w:space="4"/>
        </w:pBdr>
        <w:spacing w:after="160" w:before="380"/>
      </w:pPr>
      <w:r>
        <w:rPr>
          <w:b/>
          <w:bCs/>
          <w:color w:val="0F172A"/>
          <w:sz w:val="26"/>
          <w:szCs w:val="26"/>
        </w:rPr>
        <w:t xml:space="preserve">5. Gedächtnis</w:t>
      </w:r>
    </w:p>
    <w:p>
      <w:pPr>
        <w:spacing w:after="120"/>
      </w:pPr>
      <w:r>
        <w:rPr>
          <w:color w:val="1E293B"/>
          <w:sz w:val="20"/>
          <w:szCs w:val="20"/>
        </w:rPr>
        <w:t xml:space="preserve">Aura merkt sich im Hintergrund automatisch dauerhaft relevante Informationen aus euren Gesprächen (z.B. Namen, Vorlieben, wiederkehrende Themen) und nutzt sie in künftigen Antworten. Ein kurzes Aufblitzen des 🧠-Symbols oben zeigt an, wenn ein neuer Fakt gemerkt wurde. Es gibt kein separates Verwaltungsfenster dafür — das Gedächtnis arbeitet bewusst unauffällig im Hintergrund.</w:t>
      </w:r>
    </w:p>
    <w:p>
      <w:pPr>
        <w:pStyle w:val="Heading1"/>
        <w:pBdr>
          <w:bottom w:val="single" w:color="2563EB" w:sz="8" w:space="4"/>
        </w:pBdr>
        <w:spacing w:after="160" w:before="380"/>
      </w:pPr>
      <w:r>
        <w:rPr>
          <w:b/>
          <w:bCs/>
          <w:color w:val="0F172A"/>
          <w:sz w:val="26"/>
          <w:szCs w:val="26"/>
        </w:rPr>
        <w:t xml:space="preserve">6. Tagesrückblick</w:t>
      </w:r>
    </w:p>
    <w:p>
      <w:pPr>
        <w:spacing w:after="120"/>
      </w:pPr>
      <w:r>
        <w:rPr>
          <w:color w:val="1E293B"/>
          <w:sz w:val="20"/>
          <w:szCs w:val="20"/>
        </w:rPr>
        <w:t xml:space="preserve">Optional aktivierbar unter Einstellungen → Sprache. Beim ersten Login eines neuen Tages erscheint — sofern es am Vortag Chats gab — ein dezenter Hinweis oberhalb des Chatverlaufs. Ein Klick darauf lässt Aura kurz zusammenfassen, worum es gestern ging, inklusive kurzem Feedback.</w:t>
      </w:r>
    </w:p>
    <w:p>
      <w:pPr>
        <w:pStyle w:val="Heading1"/>
        <w:pBdr>
          <w:bottom w:val="single" w:color="2563EB" w:sz="8" w:space="4"/>
        </w:pBdr>
        <w:spacing w:after="160" w:before="380"/>
      </w:pPr>
      <w:r>
        <w:rPr>
          <w:b/>
          <w:bCs/>
          <w:color w:val="0F172A"/>
          <w:sz w:val="26"/>
          <w:szCs w:val="26"/>
        </w:rPr>
        <w:t xml:space="preserve">7. Workspace</w:t>
      </w:r>
    </w:p>
    <w:p>
      <w:pPr>
        <w:spacing w:after="120"/>
      </w:pPr>
      <w:r>
        <w:rPr>
          <w:color w:val="1E293B"/>
          <w:sz w:val="20"/>
          <w:szCs w:val="20"/>
        </w:rPr>
        <w:t xml:space="preserve">Im Workspace kannst du eigene Dokumente hochladen, die Aura als Kontext für ihre Antworten nutzt — praktisch für wiederkehrende Fragen zu denselben Unterlagen. Erreichbar über Menü → Workspace.</w:t>
      </w:r>
    </w:p>
    <w:p>
      <w:pPr>
        <w:pStyle w:val="Heading1"/>
        <w:pBdr>
          <w:bottom w:val="single" w:color="2563EB" w:sz="8" w:space="4"/>
        </w:pBdr>
        <w:spacing w:after="160" w:before="380"/>
      </w:pPr>
      <w:r>
        <w:rPr>
          <w:b/>
          <w:bCs/>
          <w:color w:val="0F172A"/>
          <w:sz w:val="26"/>
          <w:szCs w:val="26"/>
        </w:rPr>
        <w:t xml:space="preserve">8. Bilder erzeugen lassen</w:t>
      </w:r>
    </w:p>
    <w:p>
      <w:pPr>
        <w:pBdr>
          <w:left w:val="single" w:color="F59E0B" w:sz="16" w:space="8"/>
        </w:pBdr>
        <w:shd w:fill="FFFBEB" w:val="clear"/>
        <w:spacing w:after="140"/>
      </w:pPr>
      <w:r>
        <w:rPr>
          <w:b/>
          <w:bCs/>
          <w:color w:val="B45309"/>
          <w:sz w:val="19"/>
          <w:szCs w:val="19"/>
        </w:rPr>
        <w:t xml:space="preserve">🔒 Premium: </w:t>
      </w:r>
      <w:r>
        <w:rPr>
          <w:color w:val="92400E"/>
          <w:sz w:val="19"/>
          <w:szCs w:val="19"/>
        </w:rPr>
        <w:t xml:space="preserve">KI-Bildgenerierung ist eine Premium-Funktion.</w:t>
      </w:r>
    </w:p>
    <w:p>
      <w:pPr>
        <w:spacing w:after="120"/>
      </w:pPr>
      <w:r>
        <w:rPr>
          <w:color w:val="1E293B"/>
          <w:sz w:val="20"/>
          <w:szCs w:val="20"/>
        </w:rPr>
        <w:t xml:space="preserve">Bitte Aura einfach direkt im Chat darum, z.B. "Erstelle mir ein Bild von einem Sonnenuntergang über den Bergen" — das Bild erscheint direkt im Gespräch.</w:t>
      </w:r>
    </w:p>
    <w:p>
      <w:pPr>
        <w:pStyle w:val="Heading1"/>
        <w:pBdr>
          <w:bottom w:val="single" w:color="2563EB" w:sz="8" w:space="4"/>
        </w:pBdr>
        <w:spacing w:after="160" w:before="380"/>
      </w:pPr>
      <w:r>
        <w:rPr>
          <w:b/>
          <w:bCs/>
          <w:color w:val="0F172A"/>
          <w:sz w:val="26"/>
          <w:szCs w:val="26"/>
        </w:rPr>
        <w:t xml:space="preserve">9. E-Mails</w:t>
      </w:r>
    </w:p>
    <w:p>
      <w:pPr>
        <w:pBdr>
          <w:left w:val="single" w:color="F59E0B" w:sz="16" w:space="8"/>
        </w:pBdr>
        <w:shd w:fill="FFFBEB" w:val="clear"/>
        <w:spacing w:after="140"/>
      </w:pPr>
      <w:r>
        <w:rPr>
          <w:b/>
          <w:bCs/>
          <w:color w:val="B45309"/>
          <w:sz w:val="19"/>
          <w:szCs w:val="19"/>
        </w:rPr>
        <w:t xml:space="preserve">🔒 Premium: </w:t>
      </w:r>
      <w:r>
        <w:rPr>
          <w:color w:val="92400E"/>
          <w:sz w:val="19"/>
          <w:szCs w:val="19"/>
        </w:rPr>
        <w:t xml:space="preserve">Die E-Mail-Integration ist eine Premium-Funktion.</w:t>
      </w:r>
    </w:p>
    <w:p>
      <w:pPr>
        <w:spacing w:after="120"/>
      </w:pPr>
      <w:r>
        <w:rPr>
          <w:color w:val="1E293B"/>
          <w:sz w:val="20"/>
          <w:szCs w:val="20"/>
        </w:rPr>
        <w:t xml:space="preserve">Unter Menü → E-Mails kannst du dein eigenes Postfach verbinden — entweder per IMAP (z.B. Gmail mit App-Passwort) oder per Microsoft 365/Exchange-Anmeldung. Danach kannst du deinen Posteingang einsehen und dir von Aura Antwortentwürfe erstellen lassen. AuraChat verschickt dabei nie automatisch etwas — du prüfst und versendest den Entwurf selbst.</w:t>
      </w:r>
    </w:p>
    <w:p>
      <w:pPr>
        <w:pStyle w:val="Heading2"/>
        <w:spacing w:after="100" w:before="220"/>
      </w:pPr>
      <w:r>
        <w:rPr>
          <w:b/>
          <w:bCs/>
          <w:color w:val="2563EB"/>
          <w:sz w:val="21"/>
          <w:szCs w:val="21"/>
        </w:rPr>
        <w:t xml:space="preserve">Kalender-Erinnerungen (nur mit Microsoft 365)</w:t>
      </w:r>
    </w:p>
    <w:p>
      <w:pPr>
        <w:spacing w:after="120"/>
      </w:pPr>
      <w:r>
        <w:rPr>
          <w:color w:val="1E293B"/>
          <w:sz w:val="20"/>
          <w:szCs w:val="20"/>
        </w:rPr>
        <w:t xml:space="preserve">Unter Einstellungen → Sprache aktivierbar: Aura sagt anstehende Termine aus deinem verbundenen Kalender rechtzeitig laut an, z.B. "In 15 Minuten: Teammeeting". Wie viele Minuten vorher, stellst du selbst ein. Läuft unabhängig davon, ob der Chat gerade offen ist, solange der Tab im Hintergrund läuft.</w:t>
      </w:r>
    </w:p>
    <w:p>
      <w:pPr>
        <w:pStyle w:val="Heading1"/>
        <w:pBdr>
          <w:bottom w:val="single" w:color="2563EB" w:sz="8" w:space="4"/>
        </w:pBdr>
        <w:spacing w:after="160" w:before="380"/>
      </w:pPr>
      <w:r>
        <w:rPr>
          <w:b/>
          <w:bCs/>
          <w:color w:val="0F172A"/>
          <w:sz w:val="26"/>
          <w:szCs w:val="26"/>
        </w:rPr>
        <w:t xml:space="preserve">10. Praktische Extras</w:t>
      </w:r>
    </w:p>
    <w:p>
      <w:pPr>
        <w:pStyle w:val="Heading2"/>
        <w:spacing w:after="100" w:before="220"/>
      </w:pPr>
      <w:r>
        <w:rPr>
          <w:b/>
          <w:bCs/>
          <w:color w:val="2563EB"/>
          <w:sz w:val="21"/>
          <w:szCs w:val="21"/>
        </w:rPr>
        <w:t xml:space="preserve">Erinnerungen</w:t>
      </w:r>
    </w:p>
    <w:p>
      <w:pPr>
        <w:spacing w:after="120"/>
      </w:pPr>
      <w:r>
        <w:rPr>
          <w:color w:val="1E293B"/>
          <w:sz w:val="20"/>
          <w:szCs w:val="20"/>
        </w:rPr>
        <w:t xml:space="preserve">Einfach im Chat sagen, z.B. "Erinnere mich in 20 Minuten ans Mittagessen" — Aura meldet sich rechtzeitig.</w:t>
      </w:r>
    </w:p>
    <w:p>
      <w:pPr>
        <w:pStyle w:val="Heading2"/>
        <w:spacing w:after="100" w:before="220"/>
      </w:pPr>
      <w:r>
        <w:rPr>
          <w:b/>
          <w:bCs/>
          <w:color w:val="2563EB"/>
          <w:sz w:val="21"/>
          <w:szCs w:val="21"/>
        </w:rPr>
        <w:t xml:space="preserve">Chat exportieren</w:t>
      </w:r>
    </w:p>
    <w:p>
      <w:pPr>
        <w:spacing w:after="120"/>
      </w:pPr>
      <w:r>
        <w:rPr>
          <w:color w:val="1E293B"/>
          <w:sz w:val="20"/>
          <w:szCs w:val="20"/>
        </w:rPr>
        <w:t xml:space="preserve">Über Menü → Chat exportieren lässt sich jeder Chatverlauf als PDF herunterladen.</w:t>
      </w:r>
    </w:p>
    <w:p>
      <w:pPr>
        <w:pStyle w:val="Heading2"/>
        <w:spacing w:after="100" w:before="220"/>
      </w:pPr>
      <w:r>
        <w:rPr>
          <w:b/>
          <w:bCs/>
          <w:color w:val="2563EB"/>
          <w:sz w:val="21"/>
          <w:szCs w:val="21"/>
        </w:rPr>
        <w:t xml:space="preserve">Lernprotokoll</w:t>
      </w:r>
    </w:p>
    <w:p>
      <w:pPr>
        <w:pBdr>
          <w:left w:val="single" w:color="F59E0B" w:sz="16" w:space="8"/>
        </w:pBdr>
        <w:shd w:fill="FFFBEB" w:val="clear"/>
        <w:spacing w:after="140"/>
      </w:pPr>
      <w:r>
        <w:rPr>
          <w:b/>
          <w:bCs/>
          <w:color w:val="B45309"/>
          <w:sz w:val="19"/>
          <w:szCs w:val="19"/>
        </w:rPr>
        <w:t xml:space="preserve">🔒 Premium: </w:t>
      </w:r>
      <w:r>
        <w:rPr>
          <w:color w:val="92400E"/>
          <w:sz w:val="19"/>
          <w:szCs w:val="19"/>
        </w:rPr>
        <w:t xml:space="preserve">Das Lernprotokoll ist eine Premium-Funktion.</w:t>
      </w:r>
    </w:p>
    <w:p>
      <w:pPr>
        <w:spacing w:after="120"/>
      </w:pPr>
      <w:r>
        <w:rPr>
          <w:color w:val="1E293B"/>
          <w:sz w:val="20"/>
          <w:szCs w:val="20"/>
        </w:rPr>
        <w:t xml:space="preserve">Erstellt aus einem Chat ein aufbereitetes PDF mit den wichtigsten Lerninhalten — praktisch zum Nachbereiten.</w:t>
      </w:r>
    </w:p>
    <w:p>
      <w:pPr>
        <w:pStyle w:val="Heading2"/>
        <w:spacing w:after="100" w:before="220"/>
      </w:pPr>
      <w:r>
        <w:rPr>
          <w:b/>
          <w:bCs/>
          <w:color w:val="2563EB"/>
          <w:sz w:val="21"/>
          <w:szCs w:val="21"/>
        </w:rPr>
        <w:t xml:space="preserve">Quiz</w:t>
      </w:r>
    </w:p>
    <w:p>
      <w:pPr>
        <w:spacing w:after="120"/>
      </w:pPr>
      <w:r>
        <w:rPr>
          <w:color w:val="1E293B"/>
          <w:sz w:val="20"/>
          <w:szCs w:val="20"/>
        </w:rPr>
        <w:t xml:space="preserve">Über Menü → Quiz erstellen lässt sich aus jedem Chatverlauf ein kleines Multiple-Choice-Quiz generieren.</w:t>
      </w:r>
    </w:p>
    <w:p>
      <w:pPr>
        <w:pStyle w:val="Heading1"/>
        <w:pBdr>
          <w:bottom w:val="single" w:color="2563EB" w:sz="8" w:space="4"/>
        </w:pBdr>
        <w:spacing w:after="160" w:before="380"/>
      </w:pPr>
      <w:r>
        <w:rPr>
          <w:b/>
          <w:bCs/>
          <w:color w:val="0F172A"/>
          <w:sz w:val="26"/>
          <w:szCs w:val="26"/>
        </w:rPr>
        <w:t xml:space="preserve">11. Einstellungen im Überblick</w:t>
      </w:r>
    </w:p>
    <w:p>
      <w:pPr>
        <w:spacing w:after="120"/>
      </w:pPr>
      <w:r>
        <w:rPr>
          <w:color w:val="1E293B"/>
          <w:sz w:val="20"/>
          <w:szCs w:val="20"/>
        </w:rPr>
        <w:t xml:space="preserve">Alle persönlichen Einstellungen sind unter Menü → Einstellungen gebündelt, in vier Reitern:</w:t>
      </w:r>
    </w:p>
    <w:p>
      <w:pPr>
        <w:pStyle w:val="ListParagraph"/>
        <w:numPr>
          <w:ilvl w:val="0"/>
          <w:numId w:val="3"/>
        </w:numPr>
        <w:spacing w:after="60"/>
      </w:pPr>
      <w:r>
        <w:rPr>
          <w:color w:val="1E293B"/>
          <w:sz w:val="20"/>
          <w:szCs w:val="20"/>
        </w:rPr>
        <w:t xml:space="preserve">Sprache: Oberflächensprache, Avatar-Stimme, "Hey Aura", Tagesrückblick</w:t>
      </w:r>
    </w:p>
    <w:p>
      <w:pPr>
        <w:pStyle w:val="ListParagraph"/>
        <w:numPr>
          <w:ilvl w:val="0"/>
          <w:numId w:val="3"/>
        </w:numPr>
        <w:spacing w:after="60"/>
      </w:pPr>
      <w:r>
        <w:rPr>
          <w:color w:val="1E293B"/>
          <w:sz w:val="20"/>
          <w:szCs w:val="20"/>
        </w:rPr>
        <w:t xml:space="preserve">Design: Layout, Farben, Aura-Grösse und -Position, Chat-Hintergrundbild (Premium)</w:t>
      </w:r>
    </w:p>
    <w:p>
      <w:pPr>
        <w:pStyle w:val="ListParagraph"/>
        <w:numPr>
          <w:ilvl w:val="0"/>
          <w:numId w:val="3"/>
        </w:numPr>
        <w:spacing w:after="60"/>
      </w:pPr>
      <w:r>
        <w:rPr>
          <w:color w:val="1E293B"/>
          <w:sz w:val="20"/>
          <w:szCs w:val="20"/>
        </w:rPr>
        <w:t xml:space="preserve">Avatar: Auswahl aus der Video-Galerie</w:t>
      </w:r>
    </w:p>
    <w:p>
      <w:pPr>
        <w:pStyle w:val="ListParagraph"/>
        <w:numPr>
          <w:ilvl w:val="0"/>
          <w:numId w:val="3"/>
        </w:numPr>
        <w:spacing w:after="60"/>
      </w:pPr>
      <w:r>
        <w:rPr>
          <w:color w:val="1E293B"/>
          <w:sz w:val="20"/>
          <w:szCs w:val="20"/>
        </w:rPr>
        <w:t xml:space="preserve">Persönlichkeit: Name und Charakterbeschreibung</w:t>
      </w:r>
    </w:p>
    <w:p>
      <w:pPr>
        <w:pStyle w:val="Heading1"/>
        <w:pBdr>
          <w:bottom w:val="single" w:color="2563EB" w:sz="8" w:space="4"/>
        </w:pBdr>
        <w:spacing w:after="160" w:before="380"/>
      </w:pPr>
      <w:r>
        <w:rPr>
          <w:b/>
          <w:bCs/>
          <w:color w:val="0F172A"/>
          <w:sz w:val="26"/>
          <w:szCs w:val="26"/>
        </w:rPr>
        <w:t xml:space="preserve">12. Widgets &amp; Streak</w:t>
      </w:r>
    </w:p>
    <w:p>
      <w:pPr>
        <w:spacing w:after="120"/>
      </w:pPr>
      <w:r>
        <w:rPr>
          <w:color w:val="1E293B"/>
          <w:sz w:val="20"/>
          <w:szCs w:val="20"/>
        </w:rPr>
        <w:t xml:space="preserve">Über das "+"-Symbol oben rechts lassen sich kleine Widgets einblenden: eine analoge Uhr, das aktuelle Wetter sowie ein Timer. Dein 🔥-Symbol im Menü zeigt deinen aktuellen Lern-Streak — wie viele Tage in Folge du AuraChat genutzt hast.</w:t>
      </w:r>
    </w:p>
    <w:p>
      <w:pPr>
        <w:pStyle w:val="Heading1"/>
        <w:pBdr>
          <w:bottom w:val="single" w:color="2563EB" w:sz="8" w:space="4"/>
        </w:pBdr>
        <w:spacing w:after="160" w:before="380"/>
      </w:pPr>
      <w:r>
        <w:rPr>
          <w:b/>
          <w:bCs/>
          <w:color w:val="0F172A"/>
          <w:sz w:val="26"/>
          <w:szCs w:val="26"/>
        </w:rPr>
        <w:t xml:space="preserve">13. Kiosk-Modus</w:t>
      </w:r>
    </w:p>
    <w:p>
      <w:pPr>
        <w:spacing w:after="120"/>
      </w:pPr>
      <w:r>
        <w:rPr>
          <w:color w:val="1E293B"/>
          <w:sz w:val="20"/>
          <w:szCs w:val="20"/>
        </w:rPr>
        <w:t xml:space="preserve">Eine eigene, ganz reduzierte Ansicht: nur Aura im Vollbild, Mikrofon und Sprachausgabe, kein Chat-Verlauf, kein Menü. Erreichbar über Menü → "📱 Kiosk-Modus (nur Aura)" oder direkt über /kiosk.html.</w:t>
      </w:r>
    </w:p>
    <w:p>
      <w:pPr>
        <w:pStyle w:val="Heading2"/>
        <w:spacing w:after="100" w:before="220"/>
      </w:pPr>
      <w:r>
        <w:rPr>
          <w:b/>
          <w:bCs/>
          <w:color w:val="2563EB"/>
          <w:sz w:val="21"/>
          <w:szCs w:val="21"/>
        </w:rPr>
        <w:t xml:space="preserve">Als eigene App auf dem Home-Bildschirm</w:t>
      </w:r>
    </w:p>
    <w:p>
      <w:pPr>
        <w:spacing w:after="120"/>
      </w:pPr>
      <w:r>
        <w:rPr>
          <w:color w:val="1E293B"/>
          <w:sz w:val="20"/>
          <w:szCs w:val="20"/>
        </w:rPr>
        <w:t xml:space="preserve">Auf dem iPhone/iPad: die Kiosk-Seite in Safari öffnen (wichtig: Safari, nicht Chrome) → Teilen-Symbol → "Zum Home-Bildschirm". Öffnet sich danach randlos, ohne Browser-Oberfläche, wie eine echte App.</w:t>
      </w:r>
    </w:p>
    <w:p>
      <w:pPr>
        <w:pBdr>
          <w:left w:val="single" w:color="2563EB" w:sz="16" w:space="8"/>
        </w:pBdr>
        <w:shd w:fill="EFF6FF" w:val="clear"/>
        <w:spacing w:after="140"/>
      </w:pPr>
      <w:r>
        <w:rPr>
          <w:b/>
          <w:bCs/>
          <w:color w:val="1D4ED8"/>
          <w:sz w:val="19"/>
          <w:szCs w:val="19"/>
        </w:rPr>
        <w:t xml:space="preserve">💡 Tipp: </w:t>
      </w:r>
      <w:r>
        <w:rPr>
          <w:color w:val="1E3A8A"/>
          <w:sz w:val="19"/>
          <w:szCs w:val="19"/>
        </w:rPr>
        <w:t xml:space="preserve">Oben rechts sorgt ein dezentes "✕" jederzeit für den Weg zurück zur vollen Oberfläche.</w:t>
      </w:r>
    </w:p>
    <w:p>
      <w:pPr>
        <w:pStyle w:val="Heading1"/>
        <w:pBdr>
          <w:bottom w:val="single" w:color="2563EB" w:sz="8" w:space="4"/>
        </w:pBdr>
        <w:spacing w:after="160" w:before="380"/>
      </w:pPr>
      <w:r>
        <w:rPr>
          <w:b/>
          <w:bCs/>
          <w:color w:val="0F172A"/>
          <w:sz w:val="26"/>
          <w:szCs w:val="26"/>
        </w:rPr>
        <w:t xml:space="preserve">14. Datenschutz</w:t>
      </w:r>
    </w:p>
    <w:p>
      <w:pPr>
        <w:spacing w:after="120"/>
      </w:pPr>
      <w:r>
        <w:rPr>
          <w:color w:val="1E293B"/>
          <w:sz w:val="20"/>
          <w:szCs w:val="20"/>
        </w:rPr>
        <w:t xml:space="preserve">Vor der ersten Nutzung muss jede Person der Datenschutzerklärung zustimmen. Ändert eine Administratorin oder ein Administrator den Text, wird allen Nutzenden beim nächsten Login erneut eine Zustimmung angezeigt. Bei Fragen wendet euch an die in der Datenschutzerklärung genannte Kontaktadresse.</w:t>
      </w:r>
    </w:p>
    <w:sectPr>
      <w:headerReference w:type="default" r:id="rId7"/>
      <w:footerReference w:type="default" r:id="rId8"/>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5"/>
        <w:szCs w:val="15"/>
      </w:rPr>
      <w:t xml:space="preserve">AuraChat  ·  Seite </w:t>
    </w:r>
    <w:r>
      <w:rPr>
        <w:color w:val="64748B"/>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4748B"/>
        <w:sz w:val="16"/>
        <w:szCs w:val="16"/>
      </w:rPr>
      <w:t xml:space="preserve">AuraChat — Benutzerhandbuch</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60" w:hanging="200"/>
      </w:pPr>
    </w:lvl>
  </w:abstractNum>
  <w:abstractNum w:abstractNumId="3" w15:restartNumberingAfterBreak="0">
    <w:multiLevelType w:val="hybridMultilevel"/>
    <w:lvl w:ilvl="0" w15:tentative="1">
      <w:start w:val="1"/>
      <w:numFmt w:val="decimal"/>
      <w:lvlText w:val="%1."/>
      <w:lvlJc w:val="left"/>
      <w:pPr>
        <w:ind w:left="320" w:hanging="2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2026-09-21T11:11:35.211Z</dcterms:created>
  <dcterms:modified xsi:type="dcterms:W3CDTF">2026-09-21T11:11:35.212Z</dcterms:modified>
</cp:coreProperties>
</file>

<file path=docProps/custom.xml><?xml version="1.0" encoding="utf-8"?>
<Properties xmlns="http://schemas.openxmlformats.org/officeDocument/2006/custom-properties" xmlns:vt="http://schemas.openxmlformats.org/officeDocument/2006/docPropsVTypes"/>
</file>